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E0D93A" w14:textId="77777777" w:rsidR="00710474" w:rsidRPr="004B4C74" w:rsidRDefault="00710474" w:rsidP="00710474">
      <w:pPr>
        <w:shd w:val="clear" w:color="auto" w:fill="FFFFFF"/>
        <w:tabs>
          <w:tab w:val="num" w:pos="720"/>
        </w:tabs>
        <w:spacing w:before="100" w:beforeAutospacing="1" w:after="100" w:afterAutospacing="1"/>
        <w:ind w:left="720" w:hanging="360"/>
        <w:rPr>
          <w:rFonts w:cs="Times New Roman"/>
        </w:rPr>
      </w:pPr>
    </w:p>
    <w:p w14:paraId="19A27D85" w14:textId="3148FCC1" w:rsidR="00710474" w:rsidRPr="004B4C74" w:rsidRDefault="00710474" w:rsidP="00710474">
      <w:pPr>
        <w:shd w:val="clear" w:color="auto" w:fill="FFFFFF"/>
        <w:spacing w:before="100" w:beforeAutospacing="1" w:after="100" w:afterAutospacing="1"/>
        <w:ind w:left="720"/>
        <w:rPr>
          <w:rFonts w:eastAsia="Times New Roman" w:cs="Times New Roman"/>
          <w:color w:val="262626"/>
        </w:rPr>
      </w:pPr>
    </w:p>
    <w:p w14:paraId="328A099D" w14:textId="77777777" w:rsidR="00710474" w:rsidRPr="004B4C74" w:rsidRDefault="00710474" w:rsidP="00710474">
      <w:pPr>
        <w:pStyle w:val="ListParagraph"/>
        <w:numPr>
          <w:ilvl w:val="0"/>
          <w:numId w:val="4"/>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262626"/>
        </w:rPr>
        <w:t>Specific topic</w:t>
      </w:r>
    </w:p>
    <w:p w14:paraId="3310D436" w14:textId="30992182" w:rsidR="00710474" w:rsidRPr="004B4C74" w:rsidRDefault="00710474" w:rsidP="00710474">
      <w:pPr>
        <w:pStyle w:val="ListParagraph"/>
        <w:numPr>
          <w:ilvl w:val="0"/>
          <w:numId w:val="5"/>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262626"/>
        </w:rPr>
        <w:t>“Electroconvulsive Therapy Must Be Stopped" and "Electroconvulsive Therapy Can Be Helpful</w:t>
      </w:r>
    </w:p>
    <w:p w14:paraId="51E80E39" w14:textId="3CD99AC0" w:rsidR="00710474" w:rsidRPr="004B4C74" w:rsidRDefault="00710474" w:rsidP="00710474">
      <w:pPr>
        <w:numPr>
          <w:ilvl w:val="0"/>
          <w:numId w:val="2"/>
        </w:numPr>
        <w:shd w:val="clear" w:color="auto" w:fill="FFFFFF"/>
        <w:spacing w:before="100" w:beforeAutospacing="1" w:after="100" w:afterAutospacing="1"/>
        <w:rPr>
          <w:rFonts w:eastAsia="Times New Roman" w:cs="Times New Roman"/>
          <w:color w:val="262626"/>
        </w:rPr>
      </w:pPr>
      <w:r w:rsidRPr="00710474">
        <w:rPr>
          <w:rFonts w:eastAsia="Times New Roman" w:cs="Times New Roman"/>
          <w:color w:val="262626"/>
        </w:rPr>
        <w:t>Thesis statement-your position on the issue in specific language</w:t>
      </w:r>
    </w:p>
    <w:p w14:paraId="03128ED2" w14:textId="155BD656" w:rsidR="00710474" w:rsidRPr="004B4C74" w:rsidRDefault="00710474" w:rsidP="00710474">
      <w:pPr>
        <w:numPr>
          <w:ilvl w:val="1"/>
          <w:numId w:val="2"/>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262626"/>
        </w:rPr>
        <w:t xml:space="preserve">Concession- In favor of the article Electroconvulsive Therapy Cab be Helpful  </w:t>
      </w:r>
    </w:p>
    <w:p w14:paraId="7F3A637A" w14:textId="1B27C061" w:rsidR="00710474" w:rsidRPr="004B4C74" w:rsidRDefault="00710474" w:rsidP="00710474">
      <w:pPr>
        <w:numPr>
          <w:ilvl w:val="2"/>
          <w:numId w:val="2"/>
        </w:numPr>
        <w:shd w:val="clear" w:color="auto" w:fill="FFFFFF"/>
        <w:spacing w:before="100" w:beforeAutospacing="1" w:after="100" w:afterAutospacing="1"/>
        <w:rPr>
          <w:rFonts w:eastAsia="Times New Roman" w:cs="Times New Roman"/>
          <w:color w:val="262626"/>
        </w:rPr>
      </w:pPr>
      <w:commentRangeStart w:id="0"/>
      <w:r w:rsidRPr="004B4C74">
        <w:rPr>
          <w:rFonts w:eastAsia="Times New Roman" w:cs="Times New Roman"/>
          <w:color w:val="262626"/>
        </w:rPr>
        <w:t>Thesis- Although the dispute with E</w:t>
      </w:r>
      <w:r w:rsidR="00A03924" w:rsidRPr="004B4C74">
        <w:rPr>
          <w:rFonts w:eastAsia="Times New Roman" w:cs="Times New Roman"/>
          <w:color w:val="262626"/>
        </w:rPr>
        <w:t xml:space="preserve">CT argued by John Breeding inform us of the clear dangers of ECT, Melissa Dahl point of last hope treatment to prevent inadvertent death with depression trumps the little dangers </w:t>
      </w:r>
      <w:commentRangeEnd w:id="0"/>
      <w:r w:rsidR="00FB61FA">
        <w:rPr>
          <w:rStyle w:val="CommentReference"/>
        </w:rPr>
        <w:commentReference w:id="0"/>
      </w:r>
      <w:r w:rsidR="00A03924" w:rsidRPr="004B4C74">
        <w:rPr>
          <w:rFonts w:eastAsia="Times New Roman" w:cs="Times New Roman"/>
          <w:color w:val="262626"/>
        </w:rPr>
        <w:t>present in today’s method of ECT.</w:t>
      </w:r>
    </w:p>
    <w:p w14:paraId="17128734" w14:textId="77777777" w:rsidR="00710474" w:rsidRPr="00710474" w:rsidRDefault="00710474" w:rsidP="00710474">
      <w:pPr>
        <w:shd w:val="clear" w:color="auto" w:fill="FFFFFF"/>
        <w:spacing w:before="100" w:beforeAutospacing="1" w:after="100" w:afterAutospacing="1"/>
        <w:ind w:left="720"/>
        <w:rPr>
          <w:rFonts w:eastAsia="Times New Roman" w:cs="Times New Roman"/>
          <w:color w:val="262626"/>
        </w:rPr>
      </w:pPr>
    </w:p>
    <w:p w14:paraId="4E767992" w14:textId="77777777" w:rsidR="00710474" w:rsidRPr="00710474" w:rsidRDefault="00710474" w:rsidP="00710474">
      <w:pPr>
        <w:numPr>
          <w:ilvl w:val="0"/>
          <w:numId w:val="2"/>
        </w:numPr>
        <w:shd w:val="clear" w:color="auto" w:fill="FFFFFF"/>
        <w:spacing w:before="100" w:beforeAutospacing="1" w:after="100" w:afterAutospacing="1"/>
        <w:rPr>
          <w:rFonts w:eastAsia="Times New Roman" w:cs="Times New Roman"/>
          <w:color w:val="262626"/>
        </w:rPr>
      </w:pPr>
      <w:commentRangeStart w:id="1"/>
      <w:r w:rsidRPr="00710474">
        <w:rPr>
          <w:rFonts w:eastAsia="Times New Roman" w:cs="Times New Roman"/>
          <w:color w:val="262626"/>
        </w:rPr>
        <w:t>Name of Contrast Point #1</w:t>
      </w:r>
      <w:commentRangeEnd w:id="1"/>
      <w:r w:rsidR="00FB61FA">
        <w:rPr>
          <w:rStyle w:val="CommentReference"/>
        </w:rPr>
        <w:commentReference w:id="1"/>
      </w:r>
    </w:p>
    <w:p w14:paraId="3780FA56" w14:textId="77777777" w:rsidR="00A03924" w:rsidRPr="004B4C74" w:rsidRDefault="00710474" w:rsidP="00A03924">
      <w:pPr>
        <w:numPr>
          <w:ilvl w:val="1"/>
          <w:numId w:val="2"/>
        </w:numPr>
        <w:shd w:val="clear" w:color="auto" w:fill="FFFFFF"/>
        <w:spacing w:before="100" w:beforeAutospacing="1" w:after="100" w:afterAutospacing="1"/>
        <w:rPr>
          <w:rFonts w:eastAsia="Times New Roman" w:cs="Times New Roman"/>
          <w:color w:val="262626"/>
        </w:rPr>
      </w:pPr>
      <w:r w:rsidRPr="00710474">
        <w:rPr>
          <w:rFonts w:eastAsia="Times New Roman" w:cs="Times New Roman"/>
          <w:color w:val="262626"/>
        </w:rPr>
        <w:t>One side of the issue- quotes from first article</w:t>
      </w:r>
    </w:p>
    <w:p w14:paraId="6A3E2666" w14:textId="32BD3AD9" w:rsidR="00A03924" w:rsidRPr="00710474" w:rsidRDefault="00A03924" w:rsidP="00A03924">
      <w:pPr>
        <w:numPr>
          <w:ilvl w:val="2"/>
          <w:numId w:val="2"/>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262626"/>
        </w:rPr>
        <w:t xml:space="preserve">Article Against- </w:t>
      </w:r>
      <w:r w:rsidRPr="004B4C74">
        <w:rPr>
          <w:rFonts w:eastAsia="Times New Roman" w:cs="Times New Roman"/>
          <w:color w:val="auto"/>
        </w:rPr>
        <w:t xml:space="preserve">I am convinced that electroshock is dangerous, harmful, and unnecessary. Doctors who perpetrate this procedure on their patients are committing a gross violation of their sacred Hippocratic oath, to "First, do no harm." The infliction of electroshock on an </w:t>
      </w:r>
      <w:proofErr w:type="spellStart"/>
      <w:r w:rsidRPr="004B4C74">
        <w:rPr>
          <w:rFonts w:eastAsia="Times New Roman" w:cs="Times New Roman"/>
          <w:color w:val="auto"/>
        </w:rPr>
        <w:t>unconsenting</w:t>
      </w:r>
      <w:proofErr w:type="spellEnd"/>
      <w:r w:rsidRPr="004B4C74">
        <w:rPr>
          <w:rFonts w:eastAsia="Times New Roman" w:cs="Times New Roman"/>
          <w:color w:val="auto"/>
        </w:rPr>
        <w:t xml:space="preserve"> individual, which this hearing is addressing today, is one of our planet's greatest evils.</w:t>
      </w:r>
    </w:p>
    <w:p w14:paraId="32F83F9D" w14:textId="77777777" w:rsidR="00A03924" w:rsidRPr="004B4C74" w:rsidRDefault="00710474" w:rsidP="00A03924">
      <w:pPr>
        <w:numPr>
          <w:ilvl w:val="1"/>
          <w:numId w:val="2"/>
        </w:numPr>
        <w:shd w:val="clear" w:color="auto" w:fill="FFFFFF"/>
        <w:spacing w:before="100" w:beforeAutospacing="1" w:after="100" w:afterAutospacing="1"/>
        <w:rPr>
          <w:rFonts w:eastAsia="Times New Roman" w:cs="Times New Roman"/>
          <w:color w:val="262626"/>
        </w:rPr>
      </w:pPr>
      <w:r w:rsidRPr="00710474">
        <w:rPr>
          <w:rFonts w:eastAsia="Times New Roman" w:cs="Times New Roman"/>
          <w:color w:val="262626"/>
        </w:rPr>
        <w:t>Other side of the issue-quotes from second article</w:t>
      </w:r>
    </w:p>
    <w:p w14:paraId="3ADAECC7" w14:textId="5F2BEB8C" w:rsidR="00A03924" w:rsidRPr="004B4C74" w:rsidRDefault="00A03924" w:rsidP="00A03924">
      <w:pPr>
        <w:numPr>
          <w:ilvl w:val="2"/>
          <w:numId w:val="2"/>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262626"/>
        </w:rPr>
        <w:t xml:space="preserve">Article For - </w:t>
      </w:r>
      <w:r w:rsidRPr="004B4C74">
        <w:rPr>
          <w:rFonts w:eastAsia="Times New Roman" w:cs="Times New Roman"/>
          <w:color w:val="auto"/>
        </w:rPr>
        <w:t>During an ECT treatment, doctors jolt the unconscious patient's brain with an electrical charge, which triggers a grand mal seizure. It's considered by many psychiatrists to be the most effective way to treat depression especially in patients who haven't responded to antidepressants.</w:t>
      </w:r>
    </w:p>
    <w:p w14:paraId="078FC16F" w14:textId="5C936225" w:rsidR="00A03924" w:rsidRPr="00710474" w:rsidRDefault="00A03924" w:rsidP="00A03924">
      <w:pPr>
        <w:numPr>
          <w:ilvl w:val="1"/>
          <w:numId w:val="2"/>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262626"/>
        </w:rPr>
        <w:t xml:space="preserve">If no treatment is working the </w:t>
      </w:r>
      <w:r w:rsidR="004A50DD" w:rsidRPr="004B4C74">
        <w:rPr>
          <w:rFonts w:eastAsia="Times New Roman" w:cs="Times New Roman"/>
          <w:color w:val="262626"/>
        </w:rPr>
        <w:t>“</w:t>
      </w:r>
      <w:r w:rsidRPr="004B4C74">
        <w:rPr>
          <w:rFonts w:eastAsia="Times New Roman" w:cs="Times New Roman"/>
          <w:color w:val="262626"/>
        </w:rPr>
        <w:t>do no harm oath</w:t>
      </w:r>
      <w:r w:rsidR="004A50DD" w:rsidRPr="004B4C74">
        <w:rPr>
          <w:rFonts w:eastAsia="Times New Roman" w:cs="Times New Roman"/>
          <w:color w:val="262626"/>
        </w:rPr>
        <w:t>”</w:t>
      </w:r>
      <w:r w:rsidRPr="004B4C74">
        <w:rPr>
          <w:rFonts w:eastAsia="Times New Roman" w:cs="Times New Roman"/>
          <w:color w:val="262626"/>
        </w:rPr>
        <w:t xml:space="preserve"> would be </w:t>
      </w:r>
      <w:r w:rsidR="004A50DD" w:rsidRPr="004B4C74">
        <w:rPr>
          <w:rFonts w:eastAsia="Times New Roman" w:cs="Times New Roman"/>
          <w:color w:val="262626"/>
        </w:rPr>
        <w:t>violated,</w:t>
      </w:r>
      <w:r w:rsidRPr="004B4C74">
        <w:rPr>
          <w:rFonts w:eastAsia="Times New Roman" w:cs="Times New Roman"/>
          <w:color w:val="262626"/>
        </w:rPr>
        <w:t xml:space="preserve"> if the </w:t>
      </w:r>
      <w:r w:rsidR="004A50DD" w:rsidRPr="004B4C74">
        <w:rPr>
          <w:rFonts w:eastAsia="Times New Roman" w:cs="Times New Roman"/>
          <w:color w:val="262626"/>
        </w:rPr>
        <w:t xml:space="preserve">doctor </w:t>
      </w:r>
      <w:proofErr w:type="gramStart"/>
      <w:r w:rsidR="004A50DD" w:rsidRPr="004B4C74">
        <w:rPr>
          <w:rFonts w:eastAsia="Times New Roman" w:cs="Times New Roman"/>
          <w:color w:val="262626"/>
        </w:rPr>
        <w:t>denied  ECT</w:t>
      </w:r>
      <w:proofErr w:type="gramEnd"/>
      <w:r w:rsidR="004A50DD" w:rsidRPr="004B4C74">
        <w:rPr>
          <w:rFonts w:eastAsia="Times New Roman" w:cs="Times New Roman"/>
          <w:color w:val="262626"/>
        </w:rPr>
        <w:t xml:space="preserve"> as an option for treatment.</w:t>
      </w:r>
    </w:p>
    <w:p w14:paraId="54BEEDB3" w14:textId="77777777" w:rsidR="00710474" w:rsidRPr="00710474" w:rsidRDefault="00710474" w:rsidP="00710474">
      <w:pPr>
        <w:numPr>
          <w:ilvl w:val="0"/>
          <w:numId w:val="2"/>
        </w:numPr>
        <w:shd w:val="clear" w:color="auto" w:fill="FFFFFF"/>
        <w:spacing w:before="100" w:beforeAutospacing="1" w:after="100" w:afterAutospacing="1"/>
        <w:rPr>
          <w:rFonts w:eastAsia="Times New Roman" w:cs="Times New Roman"/>
          <w:color w:val="262626"/>
        </w:rPr>
      </w:pPr>
      <w:commentRangeStart w:id="2"/>
      <w:r w:rsidRPr="00710474">
        <w:rPr>
          <w:rFonts w:eastAsia="Times New Roman" w:cs="Times New Roman"/>
          <w:color w:val="262626"/>
        </w:rPr>
        <w:t>Name of Contrast Point #2</w:t>
      </w:r>
      <w:commentRangeEnd w:id="2"/>
      <w:r w:rsidR="00FB61FA">
        <w:rPr>
          <w:rStyle w:val="CommentReference"/>
        </w:rPr>
        <w:commentReference w:id="2"/>
      </w:r>
    </w:p>
    <w:p w14:paraId="21BF1DC8" w14:textId="77777777" w:rsidR="004A50DD" w:rsidRPr="004B4C74" w:rsidRDefault="00710474" w:rsidP="004A50DD">
      <w:pPr>
        <w:numPr>
          <w:ilvl w:val="1"/>
          <w:numId w:val="2"/>
        </w:numPr>
        <w:shd w:val="clear" w:color="auto" w:fill="FFFFFF"/>
        <w:spacing w:before="100" w:beforeAutospacing="1" w:after="100" w:afterAutospacing="1"/>
        <w:rPr>
          <w:rFonts w:eastAsia="Times New Roman" w:cs="Times New Roman"/>
          <w:color w:val="262626"/>
        </w:rPr>
      </w:pPr>
      <w:r w:rsidRPr="00710474">
        <w:rPr>
          <w:rFonts w:eastAsia="Times New Roman" w:cs="Times New Roman"/>
          <w:color w:val="262626"/>
        </w:rPr>
        <w:t>One side of the issue-quotes from first article</w:t>
      </w:r>
    </w:p>
    <w:p w14:paraId="246765BA" w14:textId="7D397EB7" w:rsidR="004A50DD" w:rsidRPr="004B4C74" w:rsidRDefault="004A50DD" w:rsidP="004A50DD">
      <w:pPr>
        <w:numPr>
          <w:ilvl w:val="2"/>
          <w:numId w:val="2"/>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262626"/>
        </w:rPr>
        <w:t xml:space="preserve">Article Against- </w:t>
      </w:r>
      <w:r w:rsidRPr="004B4C74">
        <w:rPr>
          <w:rFonts w:eastAsia="Times New Roman" w:cs="Times New Roman"/>
          <w:color w:val="auto"/>
        </w:rPr>
        <w:t>So this justifies massive curtailment of liberty and forced application of high voltage electricity to the brain, against an individual's wishes and informed consent, in a country that claims to place highest value on liberty and freedom of choice.</w:t>
      </w:r>
    </w:p>
    <w:p w14:paraId="4ADBA78D" w14:textId="7F37AE0A" w:rsidR="004A50DD" w:rsidRPr="00710474" w:rsidRDefault="004A50DD" w:rsidP="004A50DD">
      <w:pPr>
        <w:shd w:val="clear" w:color="auto" w:fill="FFFFFF"/>
        <w:spacing w:before="100" w:beforeAutospacing="1" w:after="100" w:afterAutospacing="1"/>
        <w:rPr>
          <w:rFonts w:eastAsia="Times New Roman" w:cs="Times New Roman"/>
          <w:color w:val="262626"/>
        </w:rPr>
      </w:pPr>
    </w:p>
    <w:p w14:paraId="3DC86DD0" w14:textId="77777777" w:rsidR="002861EA" w:rsidRPr="004B4C74" w:rsidRDefault="00710474" w:rsidP="002861EA">
      <w:pPr>
        <w:numPr>
          <w:ilvl w:val="1"/>
          <w:numId w:val="2"/>
        </w:numPr>
        <w:shd w:val="clear" w:color="auto" w:fill="FFFFFF"/>
        <w:spacing w:before="100" w:beforeAutospacing="1" w:after="100" w:afterAutospacing="1"/>
        <w:rPr>
          <w:rFonts w:eastAsia="Times New Roman" w:cs="Times New Roman"/>
          <w:color w:val="262626"/>
        </w:rPr>
      </w:pPr>
      <w:r w:rsidRPr="00710474">
        <w:rPr>
          <w:rFonts w:eastAsia="Times New Roman" w:cs="Times New Roman"/>
          <w:color w:val="262626"/>
        </w:rPr>
        <w:t>Other side of the issue-quotes from second article</w:t>
      </w:r>
    </w:p>
    <w:p w14:paraId="1FE53783" w14:textId="4D298C45" w:rsidR="002861EA" w:rsidRPr="004B4C74" w:rsidRDefault="004A50DD" w:rsidP="002861EA">
      <w:pPr>
        <w:numPr>
          <w:ilvl w:val="2"/>
          <w:numId w:val="2"/>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262626"/>
        </w:rPr>
        <w:t xml:space="preserve">Article For- </w:t>
      </w:r>
      <w:r w:rsidR="002861EA" w:rsidRPr="004B4C74">
        <w:rPr>
          <w:rFonts w:eastAsia="Times New Roman" w:cs="Times New Roman"/>
          <w:color w:val="auto"/>
        </w:rPr>
        <w:t>Under the APA's guidelines, an anesthesiologist, a psychiatrist and a recovery nurse must be present during a treatment, and the treatment must be voluntary, unless the patient is unable to provide informed consent.</w:t>
      </w:r>
    </w:p>
    <w:p w14:paraId="7DFBCD24" w14:textId="3AF9E579" w:rsidR="002861EA" w:rsidRPr="00710474" w:rsidRDefault="002861EA" w:rsidP="00110F70">
      <w:pPr>
        <w:numPr>
          <w:ilvl w:val="1"/>
          <w:numId w:val="2"/>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auto"/>
        </w:rPr>
        <w:lastRenderedPageBreak/>
        <w:t>ECT was a last shot decision for Bill Russel, the choice was his, and his alone. Forced ECT was an issue of the past.</w:t>
      </w:r>
    </w:p>
    <w:p w14:paraId="01EB67CE" w14:textId="77777777" w:rsidR="00710474" w:rsidRPr="00710474" w:rsidRDefault="00710474" w:rsidP="00710474">
      <w:pPr>
        <w:numPr>
          <w:ilvl w:val="0"/>
          <w:numId w:val="2"/>
        </w:numPr>
        <w:shd w:val="clear" w:color="auto" w:fill="FFFFFF"/>
        <w:spacing w:before="100" w:beforeAutospacing="1" w:after="100" w:afterAutospacing="1"/>
        <w:rPr>
          <w:rFonts w:eastAsia="Times New Roman" w:cs="Times New Roman"/>
          <w:color w:val="262626"/>
        </w:rPr>
      </w:pPr>
      <w:commentRangeStart w:id="3"/>
      <w:r w:rsidRPr="00710474">
        <w:rPr>
          <w:rFonts w:eastAsia="Times New Roman" w:cs="Times New Roman"/>
          <w:color w:val="262626"/>
        </w:rPr>
        <w:t>Name of Contrast Point #3</w:t>
      </w:r>
      <w:commentRangeEnd w:id="3"/>
      <w:r w:rsidR="00FB61FA">
        <w:rPr>
          <w:rStyle w:val="CommentReference"/>
        </w:rPr>
        <w:commentReference w:id="3"/>
      </w:r>
    </w:p>
    <w:p w14:paraId="1E549718" w14:textId="77777777" w:rsidR="00C768EC" w:rsidRPr="004B4C74" w:rsidRDefault="00710474" w:rsidP="00C768EC">
      <w:pPr>
        <w:numPr>
          <w:ilvl w:val="1"/>
          <w:numId w:val="2"/>
        </w:numPr>
        <w:shd w:val="clear" w:color="auto" w:fill="FFFFFF"/>
        <w:spacing w:before="100" w:beforeAutospacing="1" w:after="100" w:afterAutospacing="1"/>
        <w:rPr>
          <w:rFonts w:eastAsia="Times New Roman" w:cs="Times New Roman"/>
          <w:color w:val="262626"/>
        </w:rPr>
      </w:pPr>
      <w:r w:rsidRPr="00710474">
        <w:rPr>
          <w:rFonts w:eastAsia="Times New Roman" w:cs="Times New Roman"/>
          <w:color w:val="262626"/>
        </w:rPr>
        <w:t>One side of the issue- quotes from first article</w:t>
      </w:r>
    </w:p>
    <w:p w14:paraId="0658E456" w14:textId="3ACE7B15" w:rsidR="00C768EC" w:rsidRPr="004B4C74" w:rsidRDefault="002861EA" w:rsidP="00C768EC">
      <w:pPr>
        <w:numPr>
          <w:ilvl w:val="2"/>
          <w:numId w:val="2"/>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262626"/>
        </w:rPr>
        <w:t xml:space="preserve">Article Against- </w:t>
      </w:r>
      <w:r w:rsidR="00C768EC" w:rsidRPr="004B4C74">
        <w:rPr>
          <w:rFonts w:eastAsia="Times New Roman" w:cs="Times New Roman"/>
          <w:color w:val="auto"/>
        </w:rPr>
        <w:t>Not only is electroshock dangerous and harmful. Not only is there no valid explanation for its effects other than brain damage. But also it simply has no positive lasting effects.</w:t>
      </w:r>
    </w:p>
    <w:p w14:paraId="18BCDD35" w14:textId="31585853" w:rsidR="002861EA" w:rsidRPr="00710474" w:rsidRDefault="002861EA" w:rsidP="00C768EC">
      <w:pPr>
        <w:shd w:val="clear" w:color="auto" w:fill="FFFFFF"/>
        <w:spacing w:before="100" w:beforeAutospacing="1" w:after="100" w:afterAutospacing="1"/>
        <w:ind w:left="2160"/>
        <w:rPr>
          <w:rFonts w:eastAsia="Times New Roman" w:cs="Times New Roman"/>
          <w:color w:val="262626"/>
        </w:rPr>
      </w:pPr>
    </w:p>
    <w:p w14:paraId="1356AF3A" w14:textId="77777777" w:rsidR="00C768EC" w:rsidRPr="004B4C74" w:rsidRDefault="00710474" w:rsidP="00C768EC">
      <w:pPr>
        <w:numPr>
          <w:ilvl w:val="1"/>
          <w:numId w:val="2"/>
        </w:numPr>
        <w:shd w:val="clear" w:color="auto" w:fill="FFFFFF"/>
        <w:spacing w:before="100" w:beforeAutospacing="1" w:after="100" w:afterAutospacing="1"/>
        <w:rPr>
          <w:rFonts w:eastAsia="Times New Roman" w:cs="Times New Roman"/>
          <w:color w:val="262626"/>
        </w:rPr>
      </w:pPr>
      <w:r w:rsidRPr="00710474">
        <w:rPr>
          <w:rFonts w:eastAsia="Times New Roman" w:cs="Times New Roman"/>
          <w:color w:val="262626"/>
        </w:rPr>
        <w:t>Other side of the issue-quotes from second article</w:t>
      </w:r>
    </w:p>
    <w:p w14:paraId="29C4B67A" w14:textId="005420CB" w:rsidR="00C768EC" w:rsidRPr="004B4C74" w:rsidRDefault="00C768EC" w:rsidP="00C768EC">
      <w:pPr>
        <w:numPr>
          <w:ilvl w:val="2"/>
          <w:numId w:val="2"/>
        </w:numPr>
        <w:shd w:val="clear" w:color="auto" w:fill="FFFFFF"/>
        <w:spacing w:before="100" w:beforeAutospacing="1" w:after="100" w:afterAutospacing="1"/>
        <w:rPr>
          <w:rFonts w:eastAsia="Times New Roman" w:cs="Times New Roman"/>
          <w:color w:val="262626"/>
        </w:rPr>
      </w:pPr>
      <w:commentRangeStart w:id="4"/>
      <w:r w:rsidRPr="004B4C74">
        <w:rPr>
          <w:rFonts w:eastAsia="Times New Roman" w:cs="Times New Roman"/>
          <w:color w:val="262626"/>
        </w:rPr>
        <w:t xml:space="preserve">Article </w:t>
      </w:r>
      <w:proofErr w:type="gramStart"/>
      <w:r w:rsidRPr="004B4C74">
        <w:rPr>
          <w:rFonts w:eastAsia="Times New Roman" w:cs="Times New Roman"/>
          <w:color w:val="262626"/>
        </w:rPr>
        <w:t>For</w:t>
      </w:r>
      <w:proofErr w:type="gramEnd"/>
      <w:r w:rsidRPr="004B4C74">
        <w:rPr>
          <w:rFonts w:eastAsia="Times New Roman" w:cs="Times New Roman"/>
          <w:color w:val="262626"/>
        </w:rPr>
        <w:t xml:space="preserve">- </w:t>
      </w:r>
      <w:r w:rsidRPr="004B4C74">
        <w:rPr>
          <w:rFonts w:eastAsia="Times New Roman" w:cs="Times New Roman"/>
          <w:color w:val="auto"/>
        </w:rPr>
        <w:t xml:space="preserve">"Sometimes you need a quick fix," says Dr. Alan </w:t>
      </w:r>
      <w:proofErr w:type="spellStart"/>
      <w:r w:rsidRPr="004B4C74">
        <w:rPr>
          <w:rFonts w:eastAsia="Times New Roman" w:cs="Times New Roman"/>
          <w:color w:val="auto"/>
        </w:rPr>
        <w:t>Gelenberg</w:t>
      </w:r>
      <w:proofErr w:type="spellEnd"/>
      <w:r w:rsidRPr="004B4C74">
        <w:rPr>
          <w:rFonts w:eastAsia="Times New Roman" w:cs="Times New Roman"/>
          <w:color w:val="auto"/>
        </w:rPr>
        <w:t xml:space="preserve">, </w:t>
      </w:r>
      <w:commentRangeEnd w:id="4"/>
      <w:r w:rsidR="00FB61FA">
        <w:rPr>
          <w:rStyle w:val="CommentReference"/>
        </w:rPr>
        <w:commentReference w:id="4"/>
      </w:r>
      <w:r w:rsidRPr="004B4C74">
        <w:rPr>
          <w:rFonts w:eastAsia="Times New Roman" w:cs="Times New Roman"/>
          <w:color w:val="auto"/>
        </w:rPr>
        <w:t xml:space="preserve">a clinical professor of psychiatry at the University of Wisconsin-Madison. He points out that depression itself has a high relapse rate. And a 2001 Oxford University study found that depression returned in about 40 percent of patients who stopped taking an antidepressant. "But you do need to attend to long-term issues in any way you can: medications, talk therapy or periodic </w:t>
      </w:r>
      <w:proofErr w:type="spellStart"/>
      <w:r w:rsidRPr="004B4C74">
        <w:rPr>
          <w:rFonts w:eastAsia="Times New Roman" w:cs="Times New Roman"/>
          <w:color w:val="auto"/>
        </w:rPr>
        <w:t>readministrations</w:t>
      </w:r>
      <w:proofErr w:type="spellEnd"/>
      <w:r w:rsidRPr="004B4C74">
        <w:rPr>
          <w:rFonts w:eastAsia="Times New Roman" w:cs="Times New Roman"/>
          <w:color w:val="auto"/>
        </w:rPr>
        <w:t xml:space="preserve"> of ECT."</w:t>
      </w:r>
    </w:p>
    <w:p w14:paraId="367AB854" w14:textId="2686D110" w:rsidR="00DB3EE8" w:rsidRPr="004B4C74" w:rsidRDefault="00DB3EE8" w:rsidP="00DB3EE8">
      <w:pPr>
        <w:numPr>
          <w:ilvl w:val="1"/>
          <w:numId w:val="2"/>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auto"/>
        </w:rPr>
        <w:t xml:space="preserve">As stated </w:t>
      </w:r>
      <w:r w:rsidR="003B7196" w:rsidRPr="004B4C74">
        <w:rPr>
          <w:rFonts w:eastAsia="Times New Roman" w:cs="Times New Roman"/>
          <w:color w:val="auto"/>
        </w:rPr>
        <w:t xml:space="preserve">ECT does provide a benefit as long as it’s used </w:t>
      </w:r>
      <w:proofErr w:type="gramStart"/>
      <w:r w:rsidR="003B7196" w:rsidRPr="004B4C74">
        <w:rPr>
          <w:rFonts w:eastAsia="Times New Roman" w:cs="Times New Roman"/>
          <w:color w:val="auto"/>
        </w:rPr>
        <w:t>in  conjunction</w:t>
      </w:r>
      <w:proofErr w:type="gramEnd"/>
      <w:r w:rsidR="003B7196" w:rsidRPr="004B4C74">
        <w:rPr>
          <w:rFonts w:eastAsia="Times New Roman" w:cs="Times New Roman"/>
          <w:color w:val="auto"/>
        </w:rPr>
        <w:t xml:space="preserve"> with medication. </w:t>
      </w:r>
    </w:p>
    <w:p w14:paraId="48D71335" w14:textId="62150F96" w:rsidR="00C768EC" w:rsidRPr="00710474" w:rsidRDefault="00C768EC" w:rsidP="00C768EC">
      <w:pPr>
        <w:shd w:val="clear" w:color="auto" w:fill="FFFFFF"/>
        <w:spacing w:before="100" w:beforeAutospacing="1" w:after="100" w:afterAutospacing="1"/>
        <w:rPr>
          <w:rFonts w:eastAsia="Times New Roman" w:cs="Times New Roman"/>
          <w:color w:val="262626"/>
        </w:rPr>
      </w:pPr>
    </w:p>
    <w:p w14:paraId="791EED31" w14:textId="0CFE0C71" w:rsidR="00387CD1" w:rsidRPr="004B4C74" w:rsidRDefault="00710474" w:rsidP="004017B0">
      <w:pPr>
        <w:numPr>
          <w:ilvl w:val="0"/>
          <w:numId w:val="2"/>
        </w:numPr>
        <w:shd w:val="clear" w:color="auto" w:fill="FFFFFF"/>
        <w:spacing w:before="100" w:beforeAutospacing="1" w:after="100" w:afterAutospacing="1"/>
        <w:rPr>
          <w:rFonts w:eastAsia="Times New Roman" w:cs="Times New Roman"/>
          <w:color w:val="262626"/>
        </w:rPr>
      </w:pPr>
      <w:r w:rsidRPr="00710474">
        <w:rPr>
          <w:rFonts w:eastAsia="Times New Roman" w:cs="Times New Roman"/>
          <w:color w:val="262626"/>
        </w:rPr>
        <w:t>Concluding ideas</w:t>
      </w:r>
      <w:r w:rsidR="001861B2" w:rsidRPr="004B4C74">
        <w:rPr>
          <w:rFonts w:eastAsia="Times New Roman" w:cs="Times New Roman"/>
          <w:color w:val="262626"/>
        </w:rPr>
        <w:t xml:space="preserve">- </w:t>
      </w:r>
    </w:p>
    <w:p w14:paraId="09300B0B" w14:textId="0DF602A8" w:rsidR="004017B0" w:rsidRPr="004B4C74" w:rsidRDefault="004017B0" w:rsidP="004017B0">
      <w:pPr>
        <w:numPr>
          <w:ilvl w:val="1"/>
          <w:numId w:val="2"/>
        </w:numPr>
        <w:shd w:val="clear" w:color="auto" w:fill="FFFFFF"/>
        <w:spacing w:before="100" w:beforeAutospacing="1" w:after="100" w:afterAutospacing="1"/>
        <w:rPr>
          <w:rFonts w:eastAsia="Times New Roman" w:cs="Times New Roman"/>
          <w:color w:val="262626"/>
        </w:rPr>
      </w:pPr>
      <w:r w:rsidRPr="004B4C74">
        <w:rPr>
          <w:rFonts w:eastAsia="Times New Roman" w:cs="Times New Roman"/>
          <w:color w:val="262626"/>
        </w:rPr>
        <w:t xml:space="preserve">ECT although considered risky and taboo by most psychiatrist due to its, negative </w:t>
      </w:r>
      <w:commentRangeStart w:id="5"/>
      <w:r w:rsidRPr="004B4C74">
        <w:rPr>
          <w:rFonts w:eastAsia="Times New Roman" w:cs="Times New Roman"/>
          <w:color w:val="262626"/>
        </w:rPr>
        <w:t>use in the mid to late 1900’s. The benefits of its use today provide a</w:t>
      </w:r>
      <w:r w:rsidR="00977647" w:rsidRPr="004B4C74">
        <w:rPr>
          <w:rFonts w:eastAsia="Times New Roman" w:cs="Times New Roman"/>
          <w:color w:val="262626"/>
        </w:rPr>
        <w:t>n</w:t>
      </w:r>
      <w:r w:rsidRPr="004B4C74">
        <w:rPr>
          <w:rFonts w:eastAsia="Times New Roman" w:cs="Times New Roman"/>
          <w:color w:val="262626"/>
        </w:rPr>
        <w:t xml:space="preserve"> </w:t>
      </w:r>
      <w:r w:rsidR="00F17BE7" w:rsidRPr="004B4C74">
        <w:rPr>
          <w:rFonts w:eastAsia="Times New Roman" w:cs="Times New Roman"/>
          <w:color w:val="262626"/>
        </w:rPr>
        <w:t xml:space="preserve">alternative </w:t>
      </w:r>
      <w:r w:rsidR="00977647" w:rsidRPr="004B4C74">
        <w:rPr>
          <w:rFonts w:eastAsia="Times New Roman" w:cs="Times New Roman"/>
          <w:color w:val="262626"/>
        </w:rPr>
        <w:t>method</w:t>
      </w:r>
      <w:r w:rsidR="00F17BE7" w:rsidRPr="004B4C74">
        <w:rPr>
          <w:rFonts w:eastAsia="Times New Roman" w:cs="Times New Roman"/>
          <w:color w:val="262626"/>
        </w:rPr>
        <w:t xml:space="preserve"> in the battle for </w:t>
      </w:r>
      <w:r w:rsidR="00977647" w:rsidRPr="004B4C74">
        <w:rPr>
          <w:rFonts w:eastAsia="Times New Roman" w:cs="Times New Roman"/>
          <w:color w:val="262626"/>
        </w:rPr>
        <w:t>depression. I believe when the possib</w:t>
      </w:r>
      <w:r w:rsidR="006F234B" w:rsidRPr="004B4C74">
        <w:rPr>
          <w:rFonts w:eastAsia="Times New Roman" w:cs="Times New Roman"/>
          <w:color w:val="262626"/>
        </w:rPr>
        <w:t>ility</w:t>
      </w:r>
      <w:r w:rsidR="00977647" w:rsidRPr="004B4C74">
        <w:rPr>
          <w:rFonts w:eastAsia="Times New Roman" w:cs="Times New Roman"/>
          <w:color w:val="262626"/>
        </w:rPr>
        <w:t xml:space="preserve"> of death is knocking at your door, it is important to be provided every possible form of treatment. </w:t>
      </w:r>
      <w:commentRangeEnd w:id="5"/>
      <w:r w:rsidR="00FB61FA">
        <w:rPr>
          <w:rStyle w:val="CommentReference"/>
        </w:rPr>
        <w:commentReference w:id="5"/>
      </w:r>
    </w:p>
    <w:sectPr w:rsidR="004017B0" w:rsidRPr="004B4C74" w:rsidSect="00957A4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Jennifer Cohn" w:date="2018-11-28T12:14:00Z" w:initials="JC">
    <w:p w14:paraId="297E99BB" w14:textId="10C1200C" w:rsidR="00FB61FA" w:rsidRDefault="00FB61FA">
      <w:pPr>
        <w:pStyle w:val="CommentText"/>
      </w:pPr>
      <w:r>
        <w:rPr>
          <w:rStyle w:val="CommentReference"/>
        </w:rPr>
        <w:annotationRef/>
      </w:r>
      <w:r>
        <w:t>Good job presenting the thesis. Just read through it again to catch some of the verb tense issues.</w:t>
      </w:r>
    </w:p>
  </w:comment>
  <w:comment w:id="1" w:author="Jennifer Cohn" w:date="2018-11-28T12:16:00Z" w:initials="JC">
    <w:p w14:paraId="5BF71A10" w14:textId="755FDC0E" w:rsidR="00FB61FA" w:rsidRDefault="00FB61FA">
      <w:pPr>
        <w:pStyle w:val="CommentText"/>
      </w:pPr>
      <w:r>
        <w:rPr>
          <w:rStyle w:val="CommentReference"/>
        </w:rPr>
        <w:annotationRef/>
      </w:r>
      <w:r>
        <w:t>So what would be your point of contrast here? Are you sharing the contrasting views of how ECT is defined? Or how it is administered? Does this have to do with consent? Whatever you choose, be sure both of the quotes are discussing that similar issue.</w:t>
      </w:r>
    </w:p>
  </w:comment>
  <w:comment w:id="2" w:author="Jennifer Cohn" w:date="2018-11-28T12:18:00Z" w:initials="JC">
    <w:p w14:paraId="7989FE2B" w14:textId="3BFD1EEE" w:rsidR="00FB61FA" w:rsidRDefault="00FB61FA">
      <w:pPr>
        <w:pStyle w:val="CommentText"/>
      </w:pPr>
      <w:r>
        <w:rPr>
          <w:rStyle w:val="CommentReference"/>
        </w:rPr>
        <w:annotationRef/>
      </w:r>
      <w:r>
        <w:t>This contrast is showing the contrasting views of consent nicely. Be sure you reference the authors’ names each time you quote from the articles. You will also explain afterwards why Dahl makes a better argument here.</w:t>
      </w:r>
    </w:p>
  </w:comment>
  <w:comment w:id="3" w:author="Jennifer Cohn" w:date="2018-11-28T12:20:00Z" w:initials="JC">
    <w:p w14:paraId="742A688D" w14:textId="506C4CE4" w:rsidR="00FB61FA" w:rsidRDefault="00FB61FA">
      <w:pPr>
        <w:pStyle w:val="CommentText"/>
      </w:pPr>
      <w:r>
        <w:rPr>
          <w:rStyle w:val="CommentReference"/>
        </w:rPr>
        <w:annotationRef/>
      </w:r>
      <w:r>
        <w:t>This point is really discussing efficacy of the treatment.</w:t>
      </w:r>
    </w:p>
  </w:comment>
  <w:comment w:id="4" w:author="Jennifer Cohn" w:date="2018-11-28T12:19:00Z" w:initials="JC">
    <w:p w14:paraId="7898741D" w14:textId="6154255E" w:rsidR="00FB61FA" w:rsidRDefault="00FB61FA">
      <w:pPr>
        <w:pStyle w:val="CommentText"/>
      </w:pPr>
      <w:r>
        <w:rPr>
          <w:rStyle w:val="CommentReference"/>
        </w:rPr>
        <w:annotationRef/>
      </w:r>
      <w:r>
        <w:t>Can you find a different quote from Dahl to show the effectiveness of ECT? What you have is a good start, but there are other points she makes that speak to this point more directly.</w:t>
      </w:r>
    </w:p>
  </w:comment>
  <w:comment w:id="5" w:author="Jennifer Cohn" w:date="2018-11-28T12:21:00Z" w:initials="JC">
    <w:p w14:paraId="65CEAA68" w14:textId="439F25FA" w:rsidR="00FB61FA" w:rsidRDefault="00FB61FA">
      <w:pPr>
        <w:pStyle w:val="CommentText"/>
      </w:pPr>
      <w:r>
        <w:rPr>
          <w:rStyle w:val="CommentReference"/>
        </w:rPr>
        <w:annotationRef/>
      </w:r>
      <w:r>
        <w:t xml:space="preserve">This is good, but I would also encourage you to revisit your thesis and reinforce why Dahl makes a more persuasive </w:t>
      </w:r>
      <w:r>
        <w:t>argument.</w:t>
      </w:r>
      <w:bookmarkStart w:id="6" w:name="_GoBack"/>
      <w:bookmarkEnd w:id="6"/>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97E99BB" w15:done="0"/>
  <w15:commentEx w15:paraId="5BF71A10" w15:done="0"/>
  <w15:commentEx w15:paraId="7989FE2B" w15:done="0"/>
  <w15:commentEx w15:paraId="742A688D" w15:done="0"/>
  <w15:commentEx w15:paraId="7898741D" w15:done="0"/>
  <w15:commentEx w15:paraId="65CEAA6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45FDF"/>
    <w:multiLevelType w:val="multilevel"/>
    <w:tmpl w:val="93B6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4751BE"/>
    <w:multiLevelType w:val="hybridMultilevel"/>
    <w:tmpl w:val="7CDA580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6D07BE7"/>
    <w:multiLevelType w:val="multilevel"/>
    <w:tmpl w:val="5A62F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B2622D"/>
    <w:multiLevelType w:val="multilevel"/>
    <w:tmpl w:val="33CA1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9E2BB6"/>
    <w:multiLevelType w:val="hybridMultilevel"/>
    <w:tmpl w:val="F1840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nnifer Cohn">
    <w15:presenceInfo w15:providerId="Windows Live" w15:userId="36a4f50acd9c04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474"/>
    <w:rsid w:val="001861B2"/>
    <w:rsid w:val="002861EA"/>
    <w:rsid w:val="003B7196"/>
    <w:rsid w:val="004017B0"/>
    <w:rsid w:val="0043039A"/>
    <w:rsid w:val="004A50DD"/>
    <w:rsid w:val="004B4C74"/>
    <w:rsid w:val="006E3926"/>
    <w:rsid w:val="006F234B"/>
    <w:rsid w:val="00710474"/>
    <w:rsid w:val="008479A5"/>
    <w:rsid w:val="00957A40"/>
    <w:rsid w:val="00977647"/>
    <w:rsid w:val="00A03924"/>
    <w:rsid w:val="00C768EC"/>
    <w:rsid w:val="00DB3EE8"/>
    <w:rsid w:val="00DB47B7"/>
    <w:rsid w:val="00F17BE7"/>
    <w:rsid w:val="00FB61FA"/>
    <w:rsid w:val="00FD1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407B00C"/>
  <w15:chartTrackingRefBased/>
  <w15:docId w15:val="{69D5C933-4031-5C4B-B32A-81E71A06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0474"/>
    <w:pPr>
      <w:ind w:left="720"/>
      <w:contextualSpacing/>
    </w:pPr>
  </w:style>
  <w:style w:type="character" w:styleId="CommentReference">
    <w:name w:val="annotation reference"/>
    <w:basedOn w:val="DefaultParagraphFont"/>
    <w:uiPriority w:val="99"/>
    <w:semiHidden/>
    <w:unhideWhenUsed/>
    <w:rsid w:val="00FB61FA"/>
    <w:rPr>
      <w:sz w:val="16"/>
      <w:szCs w:val="16"/>
    </w:rPr>
  </w:style>
  <w:style w:type="paragraph" w:styleId="CommentText">
    <w:name w:val="annotation text"/>
    <w:basedOn w:val="Normal"/>
    <w:link w:val="CommentTextChar"/>
    <w:uiPriority w:val="99"/>
    <w:semiHidden/>
    <w:unhideWhenUsed/>
    <w:rsid w:val="00FB61FA"/>
    <w:rPr>
      <w:sz w:val="20"/>
      <w:szCs w:val="20"/>
    </w:rPr>
  </w:style>
  <w:style w:type="character" w:customStyle="1" w:styleId="CommentTextChar">
    <w:name w:val="Comment Text Char"/>
    <w:basedOn w:val="DefaultParagraphFont"/>
    <w:link w:val="CommentText"/>
    <w:uiPriority w:val="99"/>
    <w:semiHidden/>
    <w:rsid w:val="00FB61FA"/>
    <w:rPr>
      <w:sz w:val="20"/>
      <w:szCs w:val="20"/>
    </w:rPr>
  </w:style>
  <w:style w:type="paragraph" w:styleId="CommentSubject">
    <w:name w:val="annotation subject"/>
    <w:basedOn w:val="CommentText"/>
    <w:next w:val="CommentText"/>
    <w:link w:val="CommentSubjectChar"/>
    <w:uiPriority w:val="99"/>
    <w:semiHidden/>
    <w:unhideWhenUsed/>
    <w:rsid w:val="00FB61FA"/>
    <w:rPr>
      <w:b/>
      <w:bCs/>
    </w:rPr>
  </w:style>
  <w:style w:type="character" w:customStyle="1" w:styleId="CommentSubjectChar">
    <w:name w:val="Comment Subject Char"/>
    <w:basedOn w:val="CommentTextChar"/>
    <w:link w:val="CommentSubject"/>
    <w:uiPriority w:val="99"/>
    <w:semiHidden/>
    <w:rsid w:val="00FB61FA"/>
    <w:rPr>
      <w:b/>
      <w:bCs/>
      <w:sz w:val="20"/>
      <w:szCs w:val="20"/>
    </w:rPr>
  </w:style>
  <w:style w:type="paragraph" w:styleId="BalloonText">
    <w:name w:val="Balloon Text"/>
    <w:basedOn w:val="Normal"/>
    <w:link w:val="BalloonTextChar"/>
    <w:uiPriority w:val="99"/>
    <w:semiHidden/>
    <w:unhideWhenUsed/>
    <w:rsid w:val="00FB61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1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888684">
      <w:bodyDiv w:val="1"/>
      <w:marLeft w:val="0"/>
      <w:marRight w:val="0"/>
      <w:marTop w:val="0"/>
      <w:marBottom w:val="0"/>
      <w:divBdr>
        <w:top w:val="none" w:sz="0" w:space="0" w:color="auto"/>
        <w:left w:val="none" w:sz="0" w:space="0" w:color="auto"/>
        <w:bottom w:val="none" w:sz="0" w:space="0" w:color="auto"/>
        <w:right w:val="none" w:sz="0" w:space="0" w:color="auto"/>
      </w:divBdr>
    </w:div>
    <w:div w:id="140579123">
      <w:bodyDiv w:val="1"/>
      <w:marLeft w:val="0"/>
      <w:marRight w:val="0"/>
      <w:marTop w:val="0"/>
      <w:marBottom w:val="0"/>
      <w:divBdr>
        <w:top w:val="none" w:sz="0" w:space="0" w:color="auto"/>
        <w:left w:val="none" w:sz="0" w:space="0" w:color="auto"/>
        <w:bottom w:val="none" w:sz="0" w:space="0" w:color="auto"/>
        <w:right w:val="none" w:sz="0" w:space="0" w:color="auto"/>
      </w:divBdr>
    </w:div>
    <w:div w:id="179583947">
      <w:bodyDiv w:val="1"/>
      <w:marLeft w:val="0"/>
      <w:marRight w:val="0"/>
      <w:marTop w:val="0"/>
      <w:marBottom w:val="0"/>
      <w:divBdr>
        <w:top w:val="none" w:sz="0" w:space="0" w:color="auto"/>
        <w:left w:val="none" w:sz="0" w:space="0" w:color="auto"/>
        <w:bottom w:val="none" w:sz="0" w:space="0" w:color="auto"/>
        <w:right w:val="none" w:sz="0" w:space="0" w:color="auto"/>
      </w:divBdr>
    </w:div>
    <w:div w:id="346367831">
      <w:bodyDiv w:val="1"/>
      <w:marLeft w:val="0"/>
      <w:marRight w:val="0"/>
      <w:marTop w:val="0"/>
      <w:marBottom w:val="0"/>
      <w:divBdr>
        <w:top w:val="none" w:sz="0" w:space="0" w:color="auto"/>
        <w:left w:val="none" w:sz="0" w:space="0" w:color="auto"/>
        <w:bottom w:val="none" w:sz="0" w:space="0" w:color="auto"/>
        <w:right w:val="none" w:sz="0" w:space="0" w:color="auto"/>
      </w:divBdr>
    </w:div>
    <w:div w:id="521941215">
      <w:bodyDiv w:val="1"/>
      <w:marLeft w:val="0"/>
      <w:marRight w:val="0"/>
      <w:marTop w:val="0"/>
      <w:marBottom w:val="0"/>
      <w:divBdr>
        <w:top w:val="none" w:sz="0" w:space="0" w:color="auto"/>
        <w:left w:val="none" w:sz="0" w:space="0" w:color="auto"/>
        <w:bottom w:val="none" w:sz="0" w:space="0" w:color="auto"/>
        <w:right w:val="none" w:sz="0" w:space="0" w:color="auto"/>
      </w:divBdr>
    </w:div>
    <w:div w:id="833690863">
      <w:bodyDiv w:val="1"/>
      <w:marLeft w:val="0"/>
      <w:marRight w:val="0"/>
      <w:marTop w:val="0"/>
      <w:marBottom w:val="0"/>
      <w:divBdr>
        <w:top w:val="none" w:sz="0" w:space="0" w:color="auto"/>
        <w:left w:val="none" w:sz="0" w:space="0" w:color="auto"/>
        <w:bottom w:val="none" w:sz="0" w:space="0" w:color="auto"/>
        <w:right w:val="none" w:sz="0" w:space="0" w:color="auto"/>
      </w:divBdr>
    </w:div>
    <w:div w:id="936672339">
      <w:bodyDiv w:val="1"/>
      <w:marLeft w:val="0"/>
      <w:marRight w:val="0"/>
      <w:marTop w:val="0"/>
      <w:marBottom w:val="0"/>
      <w:divBdr>
        <w:top w:val="none" w:sz="0" w:space="0" w:color="auto"/>
        <w:left w:val="none" w:sz="0" w:space="0" w:color="auto"/>
        <w:bottom w:val="none" w:sz="0" w:space="0" w:color="auto"/>
        <w:right w:val="none" w:sz="0" w:space="0" w:color="auto"/>
      </w:divBdr>
    </w:div>
    <w:div w:id="976490605">
      <w:bodyDiv w:val="1"/>
      <w:marLeft w:val="0"/>
      <w:marRight w:val="0"/>
      <w:marTop w:val="0"/>
      <w:marBottom w:val="0"/>
      <w:divBdr>
        <w:top w:val="none" w:sz="0" w:space="0" w:color="auto"/>
        <w:left w:val="none" w:sz="0" w:space="0" w:color="auto"/>
        <w:bottom w:val="none" w:sz="0" w:space="0" w:color="auto"/>
        <w:right w:val="none" w:sz="0" w:space="0" w:color="auto"/>
      </w:divBdr>
    </w:div>
    <w:div w:id="1176115566">
      <w:bodyDiv w:val="1"/>
      <w:marLeft w:val="0"/>
      <w:marRight w:val="0"/>
      <w:marTop w:val="0"/>
      <w:marBottom w:val="0"/>
      <w:divBdr>
        <w:top w:val="none" w:sz="0" w:space="0" w:color="auto"/>
        <w:left w:val="none" w:sz="0" w:space="0" w:color="auto"/>
        <w:bottom w:val="none" w:sz="0" w:space="0" w:color="auto"/>
        <w:right w:val="none" w:sz="0" w:space="0" w:color="auto"/>
      </w:divBdr>
    </w:div>
    <w:div w:id="1401175939">
      <w:bodyDiv w:val="1"/>
      <w:marLeft w:val="0"/>
      <w:marRight w:val="0"/>
      <w:marTop w:val="0"/>
      <w:marBottom w:val="0"/>
      <w:divBdr>
        <w:top w:val="none" w:sz="0" w:space="0" w:color="auto"/>
        <w:left w:val="none" w:sz="0" w:space="0" w:color="auto"/>
        <w:bottom w:val="none" w:sz="0" w:space="0" w:color="auto"/>
        <w:right w:val="none" w:sz="0" w:space="0" w:color="auto"/>
      </w:divBdr>
    </w:div>
    <w:div w:id="1454246897">
      <w:bodyDiv w:val="1"/>
      <w:marLeft w:val="0"/>
      <w:marRight w:val="0"/>
      <w:marTop w:val="0"/>
      <w:marBottom w:val="0"/>
      <w:divBdr>
        <w:top w:val="none" w:sz="0" w:space="0" w:color="auto"/>
        <w:left w:val="none" w:sz="0" w:space="0" w:color="auto"/>
        <w:bottom w:val="none" w:sz="0" w:space="0" w:color="auto"/>
        <w:right w:val="none" w:sz="0" w:space="0" w:color="auto"/>
      </w:divBdr>
    </w:div>
    <w:div w:id="1902791510">
      <w:bodyDiv w:val="1"/>
      <w:marLeft w:val="0"/>
      <w:marRight w:val="0"/>
      <w:marTop w:val="0"/>
      <w:marBottom w:val="0"/>
      <w:divBdr>
        <w:top w:val="none" w:sz="0" w:space="0" w:color="auto"/>
        <w:left w:val="none" w:sz="0" w:space="0" w:color="auto"/>
        <w:bottom w:val="none" w:sz="0" w:space="0" w:color="auto"/>
        <w:right w:val="none" w:sz="0" w:space="0" w:color="auto"/>
      </w:divBdr>
    </w:div>
    <w:div w:id="1922443311">
      <w:bodyDiv w:val="1"/>
      <w:marLeft w:val="0"/>
      <w:marRight w:val="0"/>
      <w:marTop w:val="0"/>
      <w:marBottom w:val="0"/>
      <w:divBdr>
        <w:top w:val="none" w:sz="0" w:space="0" w:color="auto"/>
        <w:left w:val="none" w:sz="0" w:space="0" w:color="auto"/>
        <w:bottom w:val="none" w:sz="0" w:space="0" w:color="auto"/>
        <w:right w:val="none" w:sz="0" w:space="0" w:color="auto"/>
      </w:divBdr>
    </w:div>
    <w:div w:id="2095392609">
      <w:bodyDiv w:val="1"/>
      <w:marLeft w:val="0"/>
      <w:marRight w:val="0"/>
      <w:marTop w:val="0"/>
      <w:marBottom w:val="0"/>
      <w:divBdr>
        <w:top w:val="none" w:sz="0" w:space="0" w:color="auto"/>
        <w:left w:val="none" w:sz="0" w:space="0" w:color="auto"/>
        <w:bottom w:val="none" w:sz="0" w:space="0" w:color="auto"/>
        <w:right w:val="none" w:sz="0" w:space="0" w:color="auto"/>
      </w:divBdr>
    </w:div>
    <w:div w:id="2139372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30686-1435-4C87-8975-8A28830ED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Marvin Dormainville</dc:creator>
  <cp:keywords/>
  <dc:description/>
  <cp:lastModifiedBy>Jennifer Cohn</cp:lastModifiedBy>
  <cp:revision>2</cp:revision>
  <dcterms:created xsi:type="dcterms:W3CDTF">2018-11-28T17:22:00Z</dcterms:created>
  <dcterms:modified xsi:type="dcterms:W3CDTF">2018-11-28T17:22:00Z</dcterms:modified>
</cp:coreProperties>
</file>